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E0" w:rsidRPr="00AD7D55" w:rsidRDefault="004238E0" w:rsidP="004238E0">
      <w:pPr>
        <w:spacing w:line="240" w:lineRule="auto"/>
        <w:jc w:val="center"/>
        <w:rPr>
          <w:sz w:val="24"/>
          <w:szCs w:val="24"/>
          <w:lang w:val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238E0" w:rsidRPr="004238E0" w:rsidTr="00B763BC">
        <w:tc>
          <w:tcPr>
            <w:tcW w:w="3190" w:type="dxa"/>
          </w:tcPr>
          <w:p w:rsidR="004238E0" w:rsidRPr="004238E0" w:rsidRDefault="004238E0" w:rsidP="00B763BC">
            <w:pPr>
              <w:spacing w:before="240" w:after="120"/>
              <w:mirrorIndents/>
              <w:jc w:val="both"/>
              <w:outlineLvl w:val="0"/>
              <w:rPr>
                <w:rStyle w:val="a3"/>
                <w:rFonts w:ascii="Calibri" w:hAnsi="Calibri"/>
                <w:b w:val="0"/>
                <w:sz w:val="20"/>
                <w:szCs w:val="20"/>
                <w:lang w:val="ru-RU"/>
              </w:rPr>
            </w:pPr>
            <w:r w:rsidRPr="004238E0">
              <w:rPr>
                <w:rStyle w:val="a3"/>
                <w:rFonts w:ascii="Calibri" w:hAnsi="Calibri"/>
                <w:b w:val="0"/>
                <w:sz w:val="20"/>
                <w:szCs w:val="20"/>
                <w:lang w:val="ru-RU"/>
              </w:rPr>
              <w:t>Уровни познавательной и творческой активности</w:t>
            </w:r>
          </w:p>
        </w:tc>
        <w:tc>
          <w:tcPr>
            <w:tcW w:w="3190" w:type="dxa"/>
          </w:tcPr>
          <w:p w:rsidR="004238E0" w:rsidRPr="004238E0" w:rsidRDefault="004238E0" w:rsidP="00B763BC">
            <w:pPr>
              <w:spacing w:before="240" w:after="120"/>
              <w:mirrorIndents/>
              <w:jc w:val="center"/>
              <w:outlineLvl w:val="0"/>
              <w:rPr>
                <w:rStyle w:val="a3"/>
                <w:rFonts w:ascii="Calibri" w:hAnsi="Calibri"/>
                <w:b w:val="0"/>
                <w:sz w:val="20"/>
                <w:szCs w:val="20"/>
                <w:lang w:val="ru-RU"/>
              </w:rPr>
            </w:pPr>
            <w:r w:rsidRPr="004238E0">
              <w:rPr>
                <w:rStyle w:val="a3"/>
                <w:rFonts w:ascii="Calibri" w:hAnsi="Calibri"/>
                <w:b w:val="0"/>
                <w:sz w:val="20"/>
                <w:szCs w:val="20"/>
                <w:lang w:val="ru-RU"/>
              </w:rPr>
              <w:t>Характеристика:</w:t>
            </w:r>
          </w:p>
        </w:tc>
        <w:tc>
          <w:tcPr>
            <w:tcW w:w="3191" w:type="dxa"/>
          </w:tcPr>
          <w:p w:rsidR="004238E0" w:rsidRPr="004238E0" w:rsidRDefault="004238E0" w:rsidP="00B763BC">
            <w:pPr>
              <w:spacing w:before="240" w:after="120"/>
              <w:mirrorIndents/>
              <w:jc w:val="center"/>
              <w:outlineLvl w:val="0"/>
              <w:rPr>
                <w:rFonts w:ascii="Calibri" w:hAnsi="Calibri"/>
                <w:sz w:val="20"/>
                <w:szCs w:val="20"/>
                <w:lang w:val="ru-RU"/>
              </w:rPr>
            </w:pPr>
            <w:r w:rsidRPr="004238E0">
              <w:rPr>
                <w:rFonts w:ascii="Calibri" w:hAnsi="Calibri"/>
                <w:sz w:val="20"/>
                <w:szCs w:val="20"/>
                <w:lang w:val="ru-RU"/>
              </w:rPr>
              <w:t>Задача педагога:</w:t>
            </w:r>
          </w:p>
        </w:tc>
      </w:tr>
      <w:tr w:rsidR="004238E0" w:rsidRPr="004238E0" w:rsidTr="00B763BC">
        <w:tc>
          <w:tcPr>
            <w:tcW w:w="3190" w:type="dxa"/>
          </w:tcPr>
          <w:p w:rsidR="004238E0" w:rsidRPr="004238E0" w:rsidRDefault="004238E0" w:rsidP="00B763BC">
            <w:pPr>
              <w:spacing w:before="240" w:after="120"/>
              <w:mirrorIndents/>
              <w:outlineLvl w:val="0"/>
              <w:rPr>
                <w:rStyle w:val="a3"/>
                <w:rFonts w:ascii="Calibri" w:hAnsi="Calibri"/>
                <w:b w:val="0"/>
                <w:sz w:val="20"/>
                <w:szCs w:val="20"/>
                <w:lang w:val="ru-RU"/>
              </w:rPr>
            </w:pPr>
            <w:r w:rsidRPr="004238E0">
              <w:rPr>
                <w:rStyle w:val="a3"/>
                <w:rFonts w:ascii="Calibri" w:hAnsi="Calibri"/>
                <w:b w:val="0"/>
                <w:sz w:val="20"/>
                <w:szCs w:val="20"/>
                <w:lang w:val="ru-RU"/>
              </w:rPr>
              <w:t xml:space="preserve">Дети с высоким уровнем познавательной     активности </w:t>
            </w:r>
          </w:p>
          <w:p w:rsidR="004238E0" w:rsidRPr="004238E0" w:rsidRDefault="004238E0" w:rsidP="00B763BC">
            <w:pPr>
              <w:spacing w:before="240" w:after="120"/>
              <w:mirrorIndents/>
              <w:jc w:val="both"/>
              <w:outlineLvl w:val="0"/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3190" w:type="dxa"/>
          </w:tcPr>
          <w:p w:rsidR="004238E0" w:rsidRPr="004238E0" w:rsidRDefault="004238E0" w:rsidP="00B763BC">
            <w:pPr>
              <w:spacing w:before="240" w:after="120"/>
              <w:mirrorIndents/>
              <w:outlineLvl w:val="0"/>
              <w:rPr>
                <w:rStyle w:val="a3"/>
                <w:rFonts w:ascii="Calibri" w:hAnsi="Calibri"/>
                <w:b w:val="0"/>
                <w:sz w:val="20"/>
                <w:szCs w:val="20"/>
                <w:lang w:val="ru-RU"/>
              </w:rPr>
            </w:pPr>
            <w:r w:rsidRPr="004238E0">
              <w:rPr>
                <w:rStyle w:val="a3"/>
                <w:rFonts w:ascii="Calibri" w:hAnsi="Calibri"/>
                <w:b w:val="0"/>
                <w:sz w:val="20"/>
                <w:szCs w:val="20"/>
                <w:lang w:val="ru-RU"/>
              </w:rPr>
              <w:t>точно выполняют задания, имеют высокую работоспособность, любят новые дела, самостоятельные, творческие личности.</w:t>
            </w:r>
          </w:p>
          <w:p w:rsidR="004238E0" w:rsidRPr="004238E0" w:rsidRDefault="004238E0" w:rsidP="00B763BC">
            <w:pPr>
              <w:spacing w:before="240" w:after="120"/>
              <w:mirrorIndents/>
              <w:outlineLvl w:val="0"/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3191" w:type="dxa"/>
          </w:tcPr>
          <w:p w:rsidR="004238E0" w:rsidRPr="004238E0" w:rsidRDefault="004238E0" w:rsidP="00B763BC">
            <w:pPr>
              <w:spacing w:before="240" w:after="120"/>
              <w:mirrorIndents/>
              <w:outlineLvl w:val="0"/>
              <w:rPr>
                <w:rFonts w:ascii="Calibri" w:hAnsi="Calibri"/>
                <w:bCs/>
                <w:sz w:val="20"/>
                <w:szCs w:val="20"/>
                <w:lang w:val="ru-RU"/>
              </w:rPr>
            </w:pPr>
            <w:r w:rsidRPr="004238E0">
              <w:rPr>
                <w:rStyle w:val="a3"/>
                <w:rFonts w:ascii="Calibri" w:hAnsi="Calibri"/>
                <w:b w:val="0"/>
                <w:sz w:val="20"/>
                <w:szCs w:val="20"/>
                <w:lang w:val="ru-RU"/>
              </w:rPr>
              <w:t>создать условия для дальнейшего развития (более сложные задания), повышение требований, стимулирование самостоятельного творчества, недопустимость развития чувства превосходства над другими детьми (зазнайства).</w:t>
            </w:r>
          </w:p>
        </w:tc>
      </w:tr>
      <w:tr w:rsidR="004238E0" w:rsidRPr="004238E0" w:rsidTr="00B763BC">
        <w:tc>
          <w:tcPr>
            <w:tcW w:w="3190" w:type="dxa"/>
          </w:tcPr>
          <w:p w:rsidR="004238E0" w:rsidRPr="004238E0" w:rsidRDefault="004238E0" w:rsidP="00B763BC">
            <w:pPr>
              <w:spacing w:before="240" w:after="120"/>
              <w:mirrorIndents/>
              <w:outlineLvl w:val="0"/>
              <w:rPr>
                <w:rStyle w:val="a3"/>
                <w:rFonts w:ascii="Calibri" w:hAnsi="Calibri"/>
                <w:b w:val="0"/>
                <w:sz w:val="20"/>
                <w:szCs w:val="20"/>
              </w:rPr>
            </w:pPr>
            <w:proofErr w:type="spellStart"/>
            <w:r w:rsidRPr="004238E0">
              <w:rPr>
                <w:rStyle w:val="a3"/>
                <w:rFonts w:ascii="Calibri" w:hAnsi="Calibri"/>
                <w:b w:val="0"/>
                <w:sz w:val="20"/>
                <w:szCs w:val="20"/>
              </w:rPr>
              <w:t>Дети</w:t>
            </w:r>
            <w:proofErr w:type="spellEnd"/>
            <w:r w:rsidRPr="004238E0">
              <w:rPr>
                <w:rStyle w:val="a3"/>
                <w:rFonts w:ascii="Calibri" w:hAnsi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4238E0">
              <w:rPr>
                <w:rStyle w:val="a3"/>
                <w:rFonts w:ascii="Calibri" w:hAnsi="Calibri"/>
                <w:b w:val="0"/>
                <w:sz w:val="20"/>
                <w:szCs w:val="20"/>
              </w:rPr>
              <w:t>средней</w:t>
            </w:r>
            <w:proofErr w:type="spellEnd"/>
            <w:r w:rsidRPr="004238E0">
              <w:rPr>
                <w:rStyle w:val="a3"/>
                <w:rFonts w:ascii="Calibri" w:hAnsi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4238E0">
              <w:rPr>
                <w:rStyle w:val="a3"/>
                <w:rFonts w:ascii="Calibri" w:hAnsi="Calibri"/>
                <w:b w:val="0"/>
                <w:sz w:val="20"/>
                <w:szCs w:val="20"/>
              </w:rPr>
              <w:t>познавательной</w:t>
            </w:r>
            <w:proofErr w:type="spellEnd"/>
            <w:r w:rsidRPr="004238E0">
              <w:rPr>
                <w:rStyle w:val="a3"/>
                <w:rFonts w:ascii="Calibri" w:hAnsi="Calibri"/>
                <w:b w:val="0"/>
                <w:sz w:val="20"/>
                <w:szCs w:val="20"/>
              </w:rPr>
              <w:t xml:space="preserve"> </w:t>
            </w:r>
            <w:proofErr w:type="spellStart"/>
            <w:r w:rsidRPr="004238E0">
              <w:rPr>
                <w:rStyle w:val="a3"/>
                <w:rFonts w:ascii="Calibri" w:hAnsi="Calibri"/>
                <w:b w:val="0"/>
                <w:sz w:val="20"/>
                <w:szCs w:val="20"/>
              </w:rPr>
              <w:t>активности</w:t>
            </w:r>
            <w:proofErr w:type="spellEnd"/>
            <w:r w:rsidRPr="004238E0">
              <w:rPr>
                <w:rStyle w:val="a3"/>
                <w:rFonts w:ascii="Calibri" w:hAnsi="Calibri"/>
                <w:b w:val="0"/>
                <w:sz w:val="20"/>
                <w:szCs w:val="20"/>
              </w:rPr>
              <w:t xml:space="preserve"> </w:t>
            </w:r>
          </w:p>
          <w:p w:rsidR="004238E0" w:rsidRPr="004238E0" w:rsidRDefault="004238E0" w:rsidP="00B763BC">
            <w:pPr>
              <w:spacing w:before="240" w:after="120"/>
              <w:mirrorIndents/>
              <w:outlineLvl w:val="0"/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3190" w:type="dxa"/>
          </w:tcPr>
          <w:p w:rsidR="004238E0" w:rsidRPr="004238E0" w:rsidRDefault="004238E0" w:rsidP="00B763BC">
            <w:pPr>
              <w:spacing w:before="240" w:after="120"/>
              <w:mirrorIndents/>
              <w:outlineLvl w:val="0"/>
              <w:rPr>
                <w:rFonts w:ascii="Calibri" w:hAnsi="Calibri"/>
                <w:bCs/>
                <w:sz w:val="20"/>
                <w:szCs w:val="20"/>
                <w:lang w:val="ru-RU"/>
              </w:rPr>
            </w:pPr>
            <w:r w:rsidRPr="004238E0">
              <w:rPr>
                <w:rStyle w:val="a3"/>
                <w:rFonts w:ascii="Calibri" w:hAnsi="Calibri"/>
                <w:b w:val="0"/>
                <w:sz w:val="20"/>
                <w:szCs w:val="20"/>
                <w:lang w:val="ru-RU"/>
              </w:rPr>
              <w:t>являются хорошими исполнителями, хорошо работают при наличии образца и объяснения, уверены в привычных условиях и достигают хороших результатов, но затрудняются в новых ситуациях, скованы, где надо проявить самостоятельность и творчество, они очень чувствительны к отрицательным оценкам.</w:t>
            </w:r>
          </w:p>
        </w:tc>
        <w:tc>
          <w:tcPr>
            <w:tcW w:w="3191" w:type="dxa"/>
          </w:tcPr>
          <w:p w:rsidR="004238E0" w:rsidRPr="004238E0" w:rsidRDefault="004238E0" w:rsidP="00B763BC">
            <w:pPr>
              <w:spacing w:before="240" w:after="120"/>
              <w:mirrorIndents/>
              <w:outlineLvl w:val="0"/>
              <w:rPr>
                <w:rFonts w:ascii="Calibri" w:hAnsi="Calibri"/>
                <w:bCs/>
                <w:sz w:val="20"/>
                <w:szCs w:val="20"/>
                <w:lang w:val="ru-RU"/>
              </w:rPr>
            </w:pPr>
            <w:r w:rsidRPr="004238E0">
              <w:rPr>
                <w:rStyle w:val="a3"/>
                <w:rFonts w:ascii="Calibri" w:hAnsi="Calibri"/>
                <w:b w:val="0"/>
                <w:sz w:val="20"/>
                <w:szCs w:val="20"/>
                <w:lang w:val="ru-RU"/>
              </w:rPr>
              <w:t>необходимо укреплять самостоятельность, развивать уверенность (давать задания с предложенным заранее положительным исходом), развивать творческие умения, чаще использовать положительную оценку (стимулировать активность, инициативу и самостоятельность). Успех, положительный результат являются оценкой, стимулом.</w:t>
            </w:r>
          </w:p>
        </w:tc>
      </w:tr>
      <w:tr w:rsidR="004238E0" w:rsidRPr="004238E0" w:rsidTr="00B763BC">
        <w:tc>
          <w:tcPr>
            <w:tcW w:w="3190" w:type="dxa"/>
          </w:tcPr>
          <w:p w:rsidR="004238E0" w:rsidRPr="004238E0" w:rsidRDefault="004238E0" w:rsidP="00B763BC">
            <w:pPr>
              <w:spacing w:before="240" w:after="120"/>
              <w:ind w:firstLine="57"/>
              <w:mirrorIndents/>
              <w:jc w:val="both"/>
              <w:outlineLvl w:val="0"/>
              <w:rPr>
                <w:rStyle w:val="a3"/>
                <w:rFonts w:ascii="Calibri" w:hAnsi="Calibri"/>
                <w:b w:val="0"/>
                <w:sz w:val="20"/>
                <w:szCs w:val="20"/>
                <w:lang w:val="ru-RU"/>
              </w:rPr>
            </w:pPr>
            <w:r w:rsidRPr="004238E0">
              <w:rPr>
                <w:rStyle w:val="a3"/>
                <w:rFonts w:ascii="Calibri" w:hAnsi="Calibri"/>
                <w:b w:val="0"/>
                <w:sz w:val="20"/>
                <w:szCs w:val="20"/>
                <w:lang w:val="ru-RU"/>
              </w:rPr>
              <w:t>Дети с низким уровнем познавательной активности</w:t>
            </w:r>
          </w:p>
          <w:p w:rsidR="004238E0" w:rsidRPr="004238E0" w:rsidRDefault="004238E0" w:rsidP="00B763BC">
            <w:pPr>
              <w:spacing w:before="240" w:after="120"/>
              <w:mirrorIndents/>
              <w:jc w:val="both"/>
              <w:outlineLvl w:val="0"/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3190" w:type="dxa"/>
          </w:tcPr>
          <w:p w:rsidR="004238E0" w:rsidRPr="004238E0" w:rsidRDefault="004238E0" w:rsidP="00B763BC">
            <w:pPr>
              <w:spacing w:before="240" w:after="120"/>
              <w:mirrorIndents/>
              <w:jc w:val="both"/>
              <w:outlineLvl w:val="0"/>
              <w:rPr>
                <w:rFonts w:ascii="Calibri" w:hAnsi="Calibri"/>
                <w:bCs/>
                <w:sz w:val="20"/>
                <w:szCs w:val="20"/>
                <w:lang w:val="ru-RU"/>
              </w:rPr>
            </w:pPr>
            <w:r w:rsidRPr="004238E0">
              <w:rPr>
                <w:rStyle w:val="a3"/>
                <w:rFonts w:ascii="Calibri" w:hAnsi="Calibri"/>
                <w:b w:val="0"/>
                <w:sz w:val="20"/>
                <w:szCs w:val="20"/>
                <w:lang w:val="ru-RU"/>
              </w:rPr>
              <w:t>недостаточно внимательны (не сосредотачиваются на задании), не могут организовать самостоятельную деятельность, нуждаются в постоянном контроле, помощи. Они копируют работы сверстников, повторяя ошибки. Под влиянием неудач у них могут формироваться отрицательные отношения к занятиям.</w:t>
            </w:r>
          </w:p>
        </w:tc>
        <w:tc>
          <w:tcPr>
            <w:tcW w:w="3191" w:type="dxa"/>
          </w:tcPr>
          <w:p w:rsidR="004238E0" w:rsidRPr="004238E0" w:rsidRDefault="004238E0" w:rsidP="00B763BC">
            <w:pPr>
              <w:spacing w:before="240" w:after="120"/>
              <w:mirrorIndents/>
              <w:jc w:val="both"/>
              <w:outlineLvl w:val="0"/>
              <w:rPr>
                <w:rStyle w:val="a3"/>
                <w:rFonts w:ascii="Calibri" w:hAnsi="Calibri"/>
                <w:b w:val="0"/>
                <w:sz w:val="20"/>
                <w:szCs w:val="20"/>
                <w:lang w:val="ru-RU"/>
              </w:rPr>
            </w:pPr>
            <w:r w:rsidRPr="004238E0">
              <w:rPr>
                <w:rStyle w:val="a3"/>
                <w:rFonts w:ascii="Calibri" w:hAnsi="Calibri"/>
                <w:b w:val="0"/>
                <w:sz w:val="20"/>
                <w:szCs w:val="20"/>
                <w:lang w:val="ru-RU"/>
              </w:rPr>
              <w:t xml:space="preserve">необходима предварительная подготовка (индивидуальная работа), систематическое общение, индивидуальные и доверительные беседы.    </w:t>
            </w:r>
          </w:p>
          <w:p w:rsidR="004238E0" w:rsidRPr="004238E0" w:rsidRDefault="004238E0" w:rsidP="00B763BC">
            <w:pPr>
              <w:spacing w:before="240" w:after="120"/>
              <w:mirrorIndents/>
              <w:jc w:val="both"/>
              <w:outlineLvl w:val="0"/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</w:tr>
    </w:tbl>
    <w:p w:rsidR="007E0DB7" w:rsidRPr="004238E0" w:rsidRDefault="007E0DB7">
      <w:pPr>
        <w:rPr>
          <w:sz w:val="20"/>
          <w:szCs w:val="20"/>
          <w:lang w:val="ru-RU"/>
        </w:rPr>
      </w:pPr>
    </w:p>
    <w:sectPr w:rsidR="007E0DB7" w:rsidRPr="004238E0" w:rsidSect="007E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4238E0"/>
    <w:rsid w:val="004238E0"/>
    <w:rsid w:val="007E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E0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38E0"/>
    <w:rPr>
      <w:b/>
      <w:bCs/>
    </w:rPr>
  </w:style>
  <w:style w:type="table" w:styleId="a4">
    <w:name w:val="Table Grid"/>
    <w:basedOn w:val="a1"/>
    <w:rsid w:val="004238E0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2014-12-26T21:36:00Z</dcterms:created>
  <dcterms:modified xsi:type="dcterms:W3CDTF">2014-12-26T21:37:00Z</dcterms:modified>
</cp:coreProperties>
</file>